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13. srpen - Den leváků</w:t>
      </w:r>
    </w:p>
    <w:p>
      <w:pPr>
        <w:pStyle w:val="Tlotextu"/>
        <w:rPr/>
      </w:pPr>
      <w:r>
        <w:rPr>
          <w:rStyle w:val="Silnzdraznn"/>
          <w:color w:val="auto"/>
          <w:sz w:val="28"/>
          <w:szCs w:val="28"/>
        </w:rPr>
        <w:t>13. srpen</w:t>
      </w:r>
      <w:r>
        <w:rPr>
          <w:color w:val="auto"/>
          <w:sz w:val="28"/>
          <w:szCs w:val="28"/>
        </w:rPr>
        <w:t xml:space="preserve"> je dnem mnoha významných osobností. Půjde například o slavného malíře </w:t>
      </w:r>
      <w:hyperlink r:id="rId2">
        <w:r>
          <w:rPr>
            <w:rStyle w:val="Internetovodkaz"/>
            <w:color w:val="auto"/>
            <w:sz w:val="28"/>
            <w:szCs w:val="28"/>
          </w:rPr>
          <w:t>Leonarda da Vinciho</w:t>
        </w:r>
      </w:hyperlink>
      <w:r>
        <w:rPr>
          <w:color w:val="auto"/>
          <w:sz w:val="28"/>
          <w:szCs w:val="28"/>
        </w:rPr>
        <w:t xml:space="preserve">, </w:t>
      </w:r>
      <w:hyperlink r:id="rId3">
        <w:r>
          <w:rPr>
            <w:rStyle w:val="Internetovodkaz"/>
            <w:color w:val="auto"/>
            <w:sz w:val="28"/>
            <w:szCs w:val="28"/>
          </w:rPr>
          <w:t>Napoleona</w:t>
        </w:r>
      </w:hyperlink>
      <w:r>
        <w:rPr>
          <w:color w:val="auto"/>
          <w:sz w:val="28"/>
          <w:szCs w:val="28"/>
        </w:rPr>
        <w:t xml:space="preserve"> nebo J. F. Kennedyho, Charliho Chaplina a v neposlední řadě pak i o fyzika Alberta Einsteina. Přihlásit se k tomuto dni může též Barack Obama, Julia Roberts, Bill Gates nebo třeba tenistka Martina Navrátilová. Ti všichni užívali nebo </w:t>
      </w:r>
      <w:r>
        <w:rPr>
          <w:rStyle w:val="Silnzdraznn"/>
          <w:color w:val="auto"/>
          <w:sz w:val="28"/>
          <w:szCs w:val="28"/>
        </w:rPr>
        <w:t>užívají levou ruku</w:t>
      </w:r>
      <w:r>
        <w:rPr>
          <w:color w:val="auto"/>
          <w:sz w:val="28"/>
          <w:szCs w:val="28"/>
        </w:rPr>
        <w:t xml:space="preserve"> častěji než pravou. Ti všichni jsou leváci. Dle statistik k nim patří každý desátý. Více leváků přitom najdeme mezi muži než mezi ženami. </w:t>
      </w:r>
    </w:p>
    <w:p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Oslava výjimečnosti</w:t>
      </w:r>
    </w:p>
    <w:p>
      <w:pPr>
        <w:pStyle w:val="Tlotextu"/>
        <w:rPr/>
      </w:pPr>
      <w:r>
        <w:rPr>
          <w:color w:val="auto"/>
          <w:sz w:val="28"/>
          <w:szCs w:val="28"/>
        </w:rPr>
        <w:t xml:space="preserve">13. srpen jako </w:t>
      </w:r>
      <w:hyperlink r:id="rId4">
        <w:r>
          <w:rPr>
            <w:rStyle w:val="Internetovodkaz"/>
            <w:color w:val="auto"/>
            <w:sz w:val="28"/>
            <w:szCs w:val="28"/>
          </w:rPr>
          <w:t>Den leváků</w:t>
        </w:r>
      </w:hyperlink>
      <w:r>
        <w:rPr>
          <w:color w:val="auto"/>
          <w:sz w:val="28"/>
          <w:szCs w:val="28"/>
        </w:rPr>
        <w:t xml:space="preserve"> vyhlásila v roce 1976 </w:t>
      </w:r>
      <w:r>
        <w:rPr>
          <w:rStyle w:val="Silnzdraznn"/>
          <w:color w:val="auto"/>
          <w:sz w:val="28"/>
          <w:szCs w:val="28"/>
        </w:rPr>
        <w:t>Mezinárodní asociace leváků</w:t>
      </w:r>
      <w:r>
        <w:rPr>
          <w:color w:val="auto"/>
          <w:sz w:val="28"/>
          <w:szCs w:val="28"/>
        </w:rPr>
        <w:t xml:space="preserve"> (Lefthanders International). Chce tak upozornit na problémy, s kterými se leváci v pravorukém světě dennodenně potýkají. </w:t>
      </w:r>
      <w:r>
        <w:rPr>
          <w:rStyle w:val="Silnzdraznn"/>
          <w:color w:val="auto"/>
          <w:sz w:val="28"/>
          <w:szCs w:val="28"/>
        </w:rPr>
        <w:t>Mezinárodní den leváků</w:t>
      </w:r>
      <w:r>
        <w:rPr>
          <w:color w:val="auto"/>
          <w:sz w:val="28"/>
          <w:szCs w:val="28"/>
        </w:rPr>
        <w:t xml:space="preserve"> je zároveň oslavou této jedinečnosti, která jde nezřídka ruku v ruce i s vyšší inteligencí, lepší pamětí nebo řečnickým uměním. Na druhé straně jsou leváci dle některých studií n</w:t>
      </w:r>
      <w:r>
        <w:rPr>
          <w:rStyle w:val="Silnzdraznn"/>
          <w:color w:val="auto"/>
          <w:sz w:val="28"/>
          <w:szCs w:val="28"/>
        </w:rPr>
        <w:t>áchylnější na zdravotní komplikace</w:t>
      </w:r>
      <w:r>
        <w:rPr>
          <w:color w:val="auto"/>
          <w:sz w:val="28"/>
          <w:szCs w:val="28"/>
        </w:rPr>
        <w:t xml:space="preserve">, mají obtíže s imunitním systémem, alergiemi či poruchami spánku. Nejenže se musejí naučit používat předměty určené pro praváky, ale setkávají se i s všeobecným nepřijetím jejich odlišnosti. I u nás byli ještě v šedesátých letech leváci </w:t>
      </w:r>
      <w:r>
        <w:rPr>
          <w:rStyle w:val="Silnzdraznn"/>
          <w:color w:val="auto"/>
          <w:sz w:val="28"/>
          <w:szCs w:val="28"/>
        </w:rPr>
        <w:t>násilně přeučováni na praváky</w:t>
      </w:r>
      <w:r>
        <w:rPr>
          <w:color w:val="auto"/>
          <w:sz w:val="28"/>
          <w:szCs w:val="28"/>
        </w:rPr>
        <w:t xml:space="preserve">. To bohužel způsobilo levákům řadu problémů, protože znamenalo velký zásah do fungování jejich mozku. Trpěli pak nejenom psychickými problémy, ale také problémy s motorikou, řečí, pamětí, zvýšenou agresivitou nebo extrémní plachostí apod., a to mnohdy až do dospělosti. Dodnes jsou leváci odsuzováni například v arabských zemích, kde se levá ruka užívá v intimní hygieně a je tak považována za nečistou. </w:t>
      </w:r>
    </w:p>
    <w:p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Leváctví se dědí</w:t>
      </w:r>
    </w:p>
    <w:p>
      <w:pPr>
        <w:pStyle w:val="Tlotextu"/>
        <w:spacing w:before="0" w:after="0"/>
        <w:rPr/>
      </w:pPr>
      <w:r>
        <w:rPr>
          <w:color w:val="auto"/>
          <w:sz w:val="28"/>
          <w:szCs w:val="28"/>
        </w:rPr>
        <w:t xml:space="preserve">Vznik </w:t>
      </w:r>
      <w:r>
        <w:rPr>
          <w:rStyle w:val="Silnzdraznn"/>
          <w:color w:val="auto"/>
          <w:sz w:val="28"/>
          <w:szCs w:val="28"/>
        </w:rPr>
        <w:t>leváctví</w:t>
      </w:r>
      <w:r>
        <w:rPr>
          <w:color w:val="auto"/>
          <w:sz w:val="28"/>
          <w:szCs w:val="28"/>
        </w:rPr>
        <w:t xml:space="preserve"> není úplně objasněn, bývá například spojován s hladinou testosteronu v těle matky při vývoji plodu nebo náročným porodem. Jisté je, že svoji úlohu sehrávají i </w:t>
      </w:r>
      <w:r>
        <w:rPr>
          <w:rStyle w:val="Silnzdraznn"/>
          <w:color w:val="auto"/>
          <w:sz w:val="28"/>
          <w:szCs w:val="28"/>
        </w:rPr>
        <w:t>genetické vlivy</w:t>
      </w:r>
      <w:r>
        <w:rPr>
          <w:color w:val="auto"/>
          <w:sz w:val="28"/>
          <w:szCs w:val="28"/>
        </w:rPr>
        <w:t xml:space="preserve">. Stačí se podívat na britský královský dvůr. Zesnulá královna matka byla levoruká, stejně tak i její dcera - </w:t>
      </w:r>
      <w:hyperlink r:id="rId5">
        <w:r>
          <w:rPr>
            <w:rStyle w:val="Internetovodkaz"/>
            <w:color w:val="auto"/>
            <w:sz w:val="28"/>
            <w:szCs w:val="28"/>
          </w:rPr>
          <w:t>královna Alžběta II</w:t>
        </w:r>
      </w:hyperlink>
      <w:r>
        <w:rPr>
          <w:color w:val="auto"/>
          <w:sz w:val="28"/>
          <w:szCs w:val="28"/>
        </w:rPr>
        <w:t xml:space="preserve">. Její vnuk princ Charles i pravnuk princ William jsou také leváci. Kdo ví, zda i novorozený následník britského trůnu princ George Alexander Louis nebude levák. </w:t>
      </w:r>
    </w:p>
    <w:p>
      <w:pPr>
        <w:pStyle w:val="Norma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character" w:styleId="Zdraznn">
    <w:name w:val="Zdůraznění"/>
    <w:qFormat/>
    <w:rPr>
      <w:i/>
      <w:iCs/>
    </w:rPr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ktualne.centrum.cz/tema/leonardo-da-vinci_22439/" TargetMode="External"/><Relationship Id="rId3" Type="http://schemas.openxmlformats.org/officeDocument/2006/relationships/hyperlink" Target="http://aktualne.centrum.cz/tema/napoleon_2978/" TargetMode="External"/><Relationship Id="rId4" Type="http://schemas.openxmlformats.org/officeDocument/2006/relationships/hyperlink" Target="http://svatky.centrum.cz/svatky/vyznamne-dny/den-levaku-138/" TargetMode="External"/><Relationship Id="rId5" Type="http://schemas.openxmlformats.org/officeDocument/2006/relationships/hyperlink" Target="http://wiki.aktualne.centrum.cz/kralovna-alzbeta-ii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1</Pages>
  <Words>328</Words>
  <Characters>1818</Characters>
  <CharactersWithSpaces>2143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2017-07-31T15:03:14Z</dcterms:created>
  <dc:creator/>
  <dc:description/>
  <dc:language>cs-CZ</dc:language>
  <cp:lastModifiedBy/>
  <dcterms:modified xsi:type="dcterms:W3CDTF">2017-07-31T15:05:03Z</dcterms:modified>
  <cp:revision>1</cp:revision>
  <dc:subject/>
  <dc:title/>
</cp:coreProperties>
</file>